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253"/>
        <w:gridCol w:w="5817"/>
        <w:gridCol w:w="2268"/>
      </w:tblGrid>
      <w:tr w:rsidR="00A23F48" w:rsidRPr="00F9765D" w14:paraId="30920A1D" w14:textId="77777777" w:rsidTr="00752544">
        <w:trPr>
          <w:trHeight w:val="2668"/>
        </w:trPr>
        <w:tc>
          <w:tcPr>
            <w:tcW w:w="2253" w:type="dxa"/>
            <w:shd w:val="clear" w:color="auto" w:fill="FFEFFF"/>
          </w:tcPr>
          <w:p w14:paraId="78D908C9" w14:textId="63CC3068" w:rsidR="008E39B4" w:rsidRDefault="008E39B4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FA42B68" w:rsidR="007243A9" w:rsidRPr="007243A9" w:rsidRDefault="00154BD7" w:rsidP="00911D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Sports Psychology </w:t>
            </w:r>
            <w:r w:rsidR="007E79F7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  <w:shd w:val="clear" w:color="auto" w:fill="FFEFFF"/>
          </w:tcPr>
          <w:p w14:paraId="191A053B" w14:textId="77777777" w:rsidR="008E39B4" w:rsidRPr="00F9765D" w:rsidRDefault="008E39B4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7045761" w14:textId="77777777" w:rsidR="008C2C9F" w:rsidRDefault="008E39B4" w:rsidP="003754DA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is </w:t>
            </w:r>
            <w:r w:rsidR="001D06C1">
              <w:rPr>
                <w:rFonts w:cstheme="minorHAnsi"/>
                <w:sz w:val="24"/>
                <w:szCs w:val="24"/>
              </w:rPr>
              <w:t xml:space="preserve">a compulsory </w:t>
            </w:r>
            <w:r w:rsidR="007243A9">
              <w:rPr>
                <w:rFonts w:cstheme="minorHAnsi"/>
                <w:sz w:val="24"/>
                <w:szCs w:val="24"/>
              </w:rPr>
              <w:t>for the A level course which will be examined through the H555/01 paper at the end of year 13.</w:t>
            </w:r>
          </w:p>
          <w:p w14:paraId="4C75361B" w14:textId="35C37184" w:rsidR="007E79F7" w:rsidRPr="007243A9" w:rsidRDefault="007E79F7" w:rsidP="003754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whole unit will be taught </w:t>
            </w:r>
            <w:r w:rsidR="00154BD7">
              <w:rPr>
                <w:rFonts w:cstheme="minorHAnsi"/>
                <w:sz w:val="24"/>
                <w:szCs w:val="24"/>
              </w:rPr>
              <w:t xml:space="preserve">towards the end of Year 1 and Year 2 to build on the Acquiring Movement Skills Section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77AF5687" w14:textId="55C200C8" w:rsidR="007243A9" w:rsidRPr="007243A9" w:rsidRDefault="008E39B4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CB6882E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>PERSONALITY</w:t>
            </w:r>
          </w:p>
          <w:p w14:paraId="5192FD90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 xml:space="preserve">ATTITUDE </w:t>
            </w:r>
          </w:p>
          <w:p w14:paraId="0F1667A4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 xml:space="preserve">MOTIVATION </w:t>
            </w:r>
          </w:p>
          <w:p w14:paraId="6992A863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>AROUSAL</w:t>
            </w:r>
          </w:p>
          <w:p w14:paraId="3A52C571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>ANXIETY</w:t>
            </w:r>
          </w:p>
          <w:p w14:paraId="146D53F9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 xml:space="preserve">AGGRESSION </w:t>
            </w:r>
          </w:p>
          <w:p w14:paraId="413B3BB8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>AUDIENCE  -</w:t>
            </w:r>
            <w:proofErr w:type="gramEnd"/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 xml:space="preserve"> SOCIAL FACILITATION </w:t>
            </w:r>
          </w:p>
          <w:p w14:paraId="186EC788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>AUDIENCE – SOCIAL INHIBITION</w:t>
            </w:r>
          </w:p>
          <w:p w14:paraId="6CE95D08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 xml:space="preserve">A GROUP </w:t>
            </w:r>
          </w:p>
          <w:p w14:paraId="4FA2F7B0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 xml:space="preserve">WHY SET GOALS? </w:t>
            </w:r>
          </w:p>
          <w:p w14:paraId="3A04F77A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 xml:space="preserve">ATTRIBUTION </w:t>
            </w:r>
          </w:p>
          <w:p w14:paraId="6B96C34F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>SPORTS CONFIDENCE</w:t>
            </w:r>
          </w:p>
          <w:p w14:paraId="11CF8C30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 xml:space="preserve">SELF EFFICACY </w:t>
            </w:r>
          </w:p>
          <w:p w14:paraId="6241C2DC" w14:textId="3E791039" w:rsid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 xml:space="preserve">LEADERSHIP </w:t>
            </w:r>
          </w:p>
          <w:p w14:paraId="45703811" w14:textId="5D99FA7C" w:rsidR="006E5132" w:rsidRDefault="006E5132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AUTOCRATIC </w:t>
            </w:r>
          </w:p>
          <w:p w14:paraId="1C60BD7F" w14:textId="3AFDDF8C" w:rsidR="006E5132" w:rsidRPr="00154BD7" w:rsidRDefault="006E5132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DEMOCRATIC</w:t>
            </w:r>
          </w:p>
          <w:p w14:paraId="0FDD5F52" w14:textId="77777777" w:rsidR="00154BD7" w:rsidRPr="00154BD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 xml:space="preserve">STRESS </w:t>
            </w:r>
          </w:p>
          <w:p w14:paraId="53A7B2BE" w14:textId="77777777" w:rsidR="009C7267" w:rsidRDefault="00154BD7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4BD7">
              <w:rPr>
                <w:rFonts w:cstheme="minorHAnsi"/>
                <w:color w:val="000000" w:themeColor="text1"/>
                <w:sz w:val="24"/>
                <w:szCs w:val="24"/>
              </w:rPr>
              <w:t>STRESSED</w:t>
            </w:r>
          </w:p>
          <w:p w14:paraId="202E9504" w14:textId="77777777" w:rsidR="00567132" w:rsidRDefault="00567132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IMAGERY </w:t>
            </w:r>
          </w:p>
          <w:p w14:paraId="49147324" w14:textId="4CF418A3" w:rsidR="00567132" w:rsidRPr="00843A24" w:rsidRDefault="00567132" w:rsidP="00154B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MENTAL REHEARSAL </w:t>
            </w:r>
          </w:p>
        </w:tc>
      </w:tr>
      <w:tr w:rsidR="0096419B" w:rsidRPr="00F9765D" w14:paraId="70713B32" w14:textId="77777777" w:rsidTr="0081643E">
        <w:trPr>
          <w:trHeight w:val="8887"/>
        </w:trPr>
        <w:tc>
          <w:tcPr>
            <w:tcW w:w="8070" w:type="dxa"/>
            <w:gridSpan w:val="2"/>
            <w:shd w:val="clear" w:color="auto" w:fill="FFEFFF"/>
          </w:tcPr>
          <w:p w14:paraId="471C4544" w14:textId="28A81D87" w:rsidR="0096419B" w:rsidRDefault="0096419B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  <w:r w:rsidRPr="004F3A8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</w:t>
            </w:r>
            <w:r w:rsidRPr="004F3A8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                     </w:t>
            </w:r>
            <w:r w:rsidRPr="004F3A8B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1</w:t>
            </w:r>
            <w:r w:rsidR="00154BD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End / Year 2 </w:t>
            </w:r>
          </w:p>
          <w:p w14:paraId="4A2AEE8E" w14:textId="77777777" w:rsidR="00154BD7" w:rsidRDefault="00154BD7" w:rsidP="009C7267">
            <w:pPr>
              <w:spacing w:after="0" w:line="360" w:lineRule="auto"/>
            </w:pPr>
            <w:r>
              <w:t>Students</w:t>
            </w:r>
            <w:r>
              <w:t xml:space="preserve"> will develop their knowledge and understanding of the psychological factors that can affect performers in physical activity and sport. </w:t>
            </w:r>
          </w:p>
          <w:p w14:paraId="5CBCD0E9" w14:textId="77777777" w:rsidR="00154BD7" w:rsidRDefault="00154BD7" w:rsidP="009C7267">
            <w:pPr>
              <w:spacing w:after="0" w:line="360" w:lineRule="auto"/>
            </w:pPr>
            <w:r>
              <w:t>Students’</w:t>
            </w:r>
            <w:r>
              <w:t xml:space="preserve"> knowledge and understanding will be developed on</w:t>
            </w:r>
            <w:r>
              <w:t>:</w:t>
            </w:r>
          </w:p>
          <w:p w14:paraId="2E7C088F" w14:textId="77777777" w:rsidR="00154BD7" w:rsidRDefault="00154BD7" w:rsidP="00154BD7">
            <w:pPr>
              <w:pStyle w:val="ListParagraph"/>
              <w:numPr>
                <w:ilvl w:val="0"/>
                <w:numId w:val="3"/>
              </w:numPr>
              <w:spacing w:after="0" w:line="360" w:lineRule="auto"/>
            </w:pPr>
            <w:r>
              <w:t>T</w:t>
            </w:r>
            <w:r>
              <w:t xml:space="preserve">he individual differences affecting performers in physical activity and sport; group and team dynamics in sport; </w:t>
            </w:r>
          </w:p>
          <w:p w14:paraId="7C1A40B1" w14:textId="77777777" w:rsidR="00154BD7" w:rsidRDefault="00154BD7" w:rsidP="00154BD7">
            <w:pPr>
              <w:pStyle w:val="ListParagraph"/>
              <w:numPr>
                <w:ilvl w:val="0"/>
                <w:numId w:val="3"/>
              </w:numPr>
              <w:spacing w:after="0" w:line="360" w:lineRule="auto"/>
            </w:pPr>
            <w:r>
              <w:t>T</w:t>
            </w:r>
            <w:r>
              <w:t xml:space="preserve">he importance of goal setting in sports performance; </w:t>
            </w:r>
          </w:p>
          <w:p w14:paraId="02EB57AC" w14:textId="77777777" w:rsidR="00154BD7" w:rsidRDefault="00154BD7" w:rsidP="00154BD7">
            <w:pPr>
              <w:pStyle w:val="ListParagraph"/>
              <w:numPr>
                <w:ilvl w:val="0"/>
                <w:numId w:val="3"/>
              </w:numPr>
              <w:spacing w:after="0" w:line="360" w:lineRule="auto"/>
            </w:pPr>
            <w:r>
              <w:t>T</w:t>
            </w:r>
            <w:r>
              <w:t xml:space="preserve">he role of attribution in motivating performers; </w:t>
            </w:r>
          </w:p>
          <w:p w14:paraId="101CC641" w14:textId="77777777" w:rsidR="00154BD7" w:rsidRDefault="00154BD7" w:rsidP="00154BD7">
            <w:pPr>
              <w:pStyle w:val="ListParagraph"/>
              <w:numPr>
                <w:ilvl w:val="0"/>
                <w:numId w:val="3"/>
              </w:numPr>
              <w:spacing w:after="0" w:line="360" w:lineRule="auto"/>
            </w:pPr>
            <w:r>
              <w:t>C</w:t>
            </w:r>
            <w:r>
              <w:t xml:space="preserve">onfidence and self-efficacy in sport; </w:t>
            </w:r>
          </w:p>
          <w:p w14:paraId="704CD9BE" w14:textId="038C1F47" w:rsidR="00A7133B" w:rsidRPr="00A7133B" w:rsidRDefault="00154BD7" w:rsidP="00154BD7">
            <w:pPr>
              <w:pStyle w:val="ListParagraph"/>
              <w:numPr>
                <w:ilvl w:val="0"/>
                <w:numId w:val="3"/>
              </w:numPr>
              <w:spacing w:after="0" w:line="360" w:lineRule="auto"/>
            </w:pPr>
            <w:r>
              <w:t>L</w:t>
            </w:r>
            <w:r>
              <w:t>eadership in sport and stress management in physical activities and sports to optimise performance.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96419B" w:rsidRPr="00F9765D" w:rsidRDefault="0096419B" w:rsidP="003754D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3754DA">
        <w:trPr>
          <w:trHeight w:val="3061"/>
        </w:trPr>
        <w:tc>
          <w:tcPr>
            <w:tcW w:w="8070" w:type="dxa"/>
            <w:gridSpan w:val="2"/>
            <w:shd w:val="clear" w:color="auto" w:fill="FFEFFF"/>
          </w:tcPr>
          <w:p w14:paraId="42F8EE7E" w14:textId="4CDD0257" w:rsidR="008E39B4" w:rsidRDefault="008E39B4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2D23709F" w14:textId="0B1A8F5A" w:rsidR="00D713D3" w:rsidRDefault="007243A9" w:rsidP="003754D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Optional Booster sessions</w:t>
            </w:r>
          </w:p>
          <w:p w14:paraId="14FA2892" w14:textId="5A5644BC" w:rsidR="009C7267" w:rsidRPr="007243A9" w:rsidRDefault="009C7267" w:rsidP="003754D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PE Review Magazine </w:t>
            </w:r>
          </w:p>
          <w:p w14:paraId="4EE843B9" w14:textId="2395CE9F" w:rsidR="008E39B4" w:rsidRPr="000A24E6" w:rsidRDefault="008C2C9F" w:rsidP="003754D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24E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Careers</w:t>
            </w:r>
            <w:r w:rsidR="00D713D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14AC856D" w:rsidR="0096419B" w:rsidRDefault="008C2C9F" w:rsidP="009641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Sports </w:t>
            </w:r>
            <w:r w:rsidR="0096419B">
              <w:rPr>
                <w:rFonts w:cstheme="minorHAnsi"/>
                <w:color w:val="000000" w:themeColor="text1"/>
                <w:sz w:val="24"/>
                <w:szCs w:val="24"/>
              </w:rPr>
              <w:t xml:space="preserve">Coaching </w:t>
            </w:r>
          </w:p>
          <w:p w14:paraId="1CAAF073" w14:textId="77777777" w:rsidR="009C7267" w:rsidRDefault="0096419B" w:rsidP="009C72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Teaching</w:t>
            </w:r>
            <w:r w:rsidR="009C7267">
              <w:rPr>
                <w:rFonts w:cstheme="minorHAnsi"/>
                <w:color w:val="000000" w:themeColor="text1"/>
                <w:sz w:val="24"/>
                <w:szCs w:val="24"/>
              </w:rPr>
              <w:t xml:space="preserve"> / Teaching </w:t>
            </w:r>
          </w:p>
          <w:p w14:paraId="591EDE37" w14:textId="77777777" w:rsidR="00154BD7" w:rsidRDefault="00154BD7" w:rsidP="009C72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Sports Psychologist </w:t>
            </w:r>
          </w:p>
          <w:p w14:paraId="58DECD77" w14:textId="77777777" w:rsidR="00154BD7" w:rsidRDefault="00154BD7" w:rsidP="009C72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Sports Management </w:t>
            </w:r>
          </w:p>
          <w:p w14:paraId="001E2D6F" w14:textId="4D1EDB47" w:rsidR="00154BD7" w:rsidRPr="009C7267" w:rsidRDefault="00154BD7" w:rsidP="009C72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Fitness Instructor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3754D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752544">
        <w:trPr>
          <w:trHeight w:val="1846"/>
        </w:trPr>
        <w:tc>
          <w:tcPr>
            <w:tcW w:w="8070" w:type="dxa"/>
            <w:gridSpan w:val="2"/>
            <w:shd w:val="clear" w:color="auto" w:fill="FFEFFF"/>
          </w:tcPr>
          <w:p w14:paraId="5A47D04C" w14:textId="03C50725" w:rsidR="008E39B4" w:rsidRPr="0083335D" w:rsidRDefault="008E39B4" w:rsidP="003754DA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284DA10" w14:textId="066BC661" w:rsidR="00811F13" w:rsidRDefault="007243A9" w:rsidP="00911D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Everlearner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set assignments/check points</w:t>
            </w:r>
            <w:r w:rsidR="00752544">
              <w:rPr>
                <w:rFonts w:cstheme="minorHAnsi"/>
                <w:color w:val="000000" w:themeColor="text1"/>
                <w:sz w:val="24"/>
                <w:szCs w:val="24"/>
              </w:rPr>
              <w:t>/ Home study tasks</w:t>
            </w:r>
          </w:p>
          <w:p w14:paraId="0E4BA353" w14:textId="77777777" w:rsidR="007243A9" w:rsidRDefault="007243A9" w:rsidP="00911D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Topic tests</w:t>
            </w:r>
          </w:p>
          <w:p w14:paraId="673FA6FD" w14:textId="77777777" w:rsidR="007243A9" w:rsidRDefault="007243A9" w:rsidP="00911D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End of unit tests</w:t>
            </w:r>
          </w:p>
          <w:p w14:paraId="7C953E82" w14:textId="73AE4575" w:rsidR="0096419B" w:rsidRPr="00752544" w:rsidRDefault="007243A9" w:rsidP="0075254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Mock Exams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3754D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0BCDFEC" w14:textId="0EEB1F0C" w:rsidR="007243A9" w:rsidRDefault="007243A9" w:rsidP="008E39B4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C7267" w14:paraId="2915F1ED" w14:textId="77777777" w:rsidTr="00A7133B">
        <w:trPr>
          <w:trHeight w:val="1516"/>
        </w:trPr>
        <w:tc>
          <w:tcPr>
            <w:tcW w:w="10348" w:type="dxa"/>
            <w:shd w:val="clear" w:color="auto" w:fill="FFD966" w:themeFill="accent4" w:themeFillTint="99"/>
          </w:tcPr>
          <w:p w14:paraId="451C106F" w14:textId="0420A012" w:rsidR="009C7267" w:rsidRDefault="009C7267" w:rsidP="007243A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5E3F35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35F1921" w14:textId="173A962D" w:rsidR="009C7267" w:rsidRDefault="009C7267" w:rsidP="003754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56713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67132">
              <w:rPr>
                <w:b/>
                <w:bCs/>
                <w:sz w:val="24"/>
                <w:szCs w:val="24"/>
              </w:rPr>
              <w:t>Individual Differences</w:t>
            </w:r>
          </w:p>
          <w:p w14:paraId="5843FC3B" w14:textId="77777777" w:rsidR="00567132" w:rsidRDefault="00567132" w:rsidP="003754DA">
            <w:r w:rsidRPr="00567132">
              <w:rPr>
                <w:u w:val="single"/>
              </w:rPr>
              <w:t>P</w:t>
            </w:r>
            <w:r w:rsidRPr="00567132">
              <w:rPr>
                <w:u w:val="single"/>
              </w:rPr>
              <w:t>ersonality</w:t>
            </w:r>
            <w:r>
              <w:t>:</w:t>
            </w:r>
          </w:p>
          <w:p w14:paraId="3034EF5D" w14:textId="5705485D" w:rsidR="00567132" w:rsidRDefault="00567132" w:rsidP="003754DA">
            <w:r>
              <w:t>D</w:t>
            </w:r>
            <w:r>
              <w:t xml:space="preserve">efinition of personality • theories of personality: – trait – extroversion/introversion, stable/unstable, type a/type b – social learning – interactionist • </w:t>
            </w:r>
          </w:p>
          <w:p w14:paraId="2D95CDD7" w14:textId="77777777" w:rsidR="00567132" w:rsidRDefault="00567132" w:rsidP="003754DA"/>
          <w:p w14:paraId="2B5CD714" w14:textId="77777777" w:rsidR="00567132" w:rsidRDefault="00567132" w:rsidP="003754DA">
            <w:r w:rsidRPr="00567132">
              <w:rPr>
                <w:u w:val="single"/>
              </w:rPr>
              <w:t>A</w:t>
            </w:r>
            <w:r w:rsidRPr="00567132">
              <w:rPr>
                <w:u w:val="single"/>
              </w:rPr>
              <w:t>ttitudes</w:t>
            </w:r>
            <w:r>
              <w:t>:</w:t>
            </w:r>
          </w:p>
          <w:p w14:paraId="6ECE72B4" w14:textId="4A87CE61" w:rsidR="00567132" w:rsidRDefault="00567132" w:rsidP="003754DA">
            <w:r>
              <w:t>D</w:t>
            </w:r>
            <w:r>
              <w:t>efinition of attitude • factors affecting attitude formation • components of attitude: – cognitive – affective – behavioura</w:t>
            </w:r>
            <w:r>
              <w:t xml:space="preserve">l; </w:t>
            </w:r>
            <w:r>
              <w:t xml:space="preserve">methods of attitude change: – persuasive communication – cognitive dissonance • </w:t>
            </w:r>
          </w:p>
          <w:p w14:paraId="60B54665" w14:textId="77777777" w:rsidR="00567132" w:rsidRDefault="00567132" w:rsidP="003754DA"/>
          <w:p w14:paraId="6723F8FC" w14:textId="77777777" w:rsidR="00567132" w:rsidRDefault="00567132" w:rsidP="003754DA">
            <w:r w:rsidRPr="00567132">
              <w:rPr>
                <w:u w:val="single"/>
              </w:rPr>
              <w:t>M</w:t>
            </w:r>
            <w:r w:rsidRPr="00567132">
              <w:rPr>
                <w:u w:val="single"/>
              </w:rPr>
              <w:t>otivation</w:t>
            </w:r>
            <w:r>
              <w:t>:</w:t>
            </w:r>
          </w:p>
          <w:p w14:paraId="0E8D0E82" w14:textId="3F58BE42" w:rsidR="00567132" w:rsidRDefault="00567132" w:rsidP="003754DA">
            <w:r>
              <w:t>Definitions</w:t>
            </w:r>
            <w:r>
              <w:t xml:space="preserve"> of: – intrinsic motivation – extrinsic motivation • uses and effects of: – intrinsic motivation – extrinsic motivation </w:t>
            </w:r>
          </w:p>
          <w:p w14:paraId="3FE7B1DF" w14:textId="77777777" w:rsidR="00567132" w:rsidRDefault="00567132" w:rsidP="003754DA"/>
          <w:p w14:paraId="4BE733BE" w14:textId="77777777" w:rsidR="00567132" w:rsidRDefault="00567132" w:rsidP="003754DA">
            <w:r w:rsidRPr="00567132">
              <w:rPr>
                <w:u w:val="single"/>
              </w:rPr>
              <w:t>A</w:t>
            </w:r>
            <w:r w:rsidRPr="00567132">
              <w:rPr>
                <w:u w:val="single"/>
              </w:rPr>
              <w:t>rousal</w:t>
            </w:r>
            <w:r>
              <w:t xml:space="preserve">: </w:t>
            </w:r>
            <w:r>
              <w:t xml:space="preserve"> </w:t>
            </w:r>
          </w:p>
          <w:p w14:paraId="677A10BF" w14:textId="7EE74F18" w:rsidR="00567132" w:rsidRDefault="00567132" w:rsidP="003754DA">
            <w:r>
              <w:t>D</w:t>
            </w:r>
            <w:r>
              <w:t xml:space="preserve">efinition of arousal • effects of arousal: – drive theory – inverted U theory – catastrophe theory • </w:t>
            </w:r>
          </w:p>
          <w:p w14:paraId="70132D19" w14:textId="77777777" w:rsidR="00567132" w:rsidRDefault="00567132" w:rsidP="003754DA"/>
          <w:p w14:paraId="38154204" w14:textId="77777777" w:rsidR="00567132" w:rsidRDefault="00567132" w:rsidP="003754DA">
            <w:r w:rsidRPr="00567132">
              <w:rPr>
                <w:u w:val="single"/>
              </w:rPr>
              <w:t>A</w:t>
            </w:r>
            <w:r w:rsidRPr="00567132">
              <w:rPr>
                <w:u w:val="single"/>
              </w:rPr>
              <w:t>nxiety</w:t>
            </w:r>
            <w:r>
              <w:t>:</w:t>
            </w:r>
            <w:r>
              <w:t xml:space="preserve"> </w:t>
            </w:r>
          </w:p>
          <w:p w14:paraId="3FD3EF3C" w14:textId="6289952E" w:rsidR="00567132" w:rsidRDefault="00567132" w:rsidP="003754DA">
            <w:r>
              <w:t>D</w:t>
            </w:r>
            <w:r>
              <w:t xml:space="preserve">efinition of anxiety • types of anxiety: – state and trait • response to anxiety: – somatic and cognitive – zone of optimal functioning. </w:t>
            </w:r>
          </w:p>
          <w:p w14:paraId="16A417B5" w14:textId="77777777" w:rsidR="00567132" w:rsidRDefault="00567132" w:rsidP="003754DA"/>
          <w:p w14:paraId="5E1A8345" w14:textId="77777777" w:rsidR="00567132" w:rsidRDefault="00567132" w:rsidP="003754DA">
            <w:r w:rsidRPr="00567132">
              <w:rPr>
                <w:u w:val="single"/>
              </w:rPr>
              <w:t>A</w:t>
            </w:r>
            <w:r w:rsidRPr="00567132">
              <w:rPr>
                <w:u w:val="single"/>
              </w:rPr>
              <w:t>ggression</w:t>
            </w:r>
            <w:r>
              <w:t>:</w:t>
            </w:r>
            <w:r>
              <w:t xml:space="preserve"> </w:t>
            </w:r>
          </w:p>
          <w:p w14:paraId="3498604B" w14:textId="77777777" w:rsidR="00567132" w:rsidRDefault="00567132" w:rsidP="003754DA">
            <w:r>
              <w:t>D</w:t>
            </w:r>
            <w:r>
              <w:t xml:space="preserve">efinition of aggression • theories of aggression: – instinct – social learning – frustration-aggression hypothesis – aggressive cue hypothesis • </w:t>
            </w:r>
          </w:p>
          <w:p w14:paraId="6D6DDED0" w14:textId="2B09C567" w:rsidR="00567132" w:rsidRDefault="00567132" w:rsidP="003754DA"/>
          <w:p w14:paraId="30E6D35D" w14:textId="656F6CFA" w:rsidR="00567132" w:rsidRPr="00567132" w:rsidRDefault="00567132" w:rsidP="003754DA">
            <w:pPr>
              <w:rPr>
                <w:u w:val="single"/>
              </w:rPr>
            </w:pPr>
            <w:r w:rsidRPr="00567132">
              <w:rPr>
                <w:u w:val="single"/>
              </w:rPr>
              <w:t xml:space="preserve">Audience: </w:t>
            </w:r>
          </w:p>
          <w:p w14:paraId="21343364" w14:textId="72C69B8F" w:rsidR="00567132" w:rsidRPr="00567132" w:rsidRDefault="00567132" w:rsidP="003754DA">
            <w:r>
              <w:t>S</w:t>
            </w:r>
            <w:r>
              <w:t>ocial facilitation • definition of social facilitation and social inhibition • the effect of an audience on: – introverts/extroverts – beginners/experts – simple/complex skills – gross/fine skills • evaluative apprehension • strategies to minimise social inhibition</w:t>
            </w:r>
          </w:p>
          <w:p w14:paraId="1E2A7E4F" w14:textId="4EDA4E8C" w:rsidR="009C7267" w:rsidRPr="0010713C" w:rsidRDefault="009C7267" w:rsidP="0010713C">
            <w:pPr>
              <w:rPr>
                <w:bCs/>
                <w:i/>
                <w:sz w:val="24"/>
                <w:szCs w:val="24"/>
              </w:rPr>
            </w:pPr>
          </w:p>
        </w:tc>
      </w:tr>
      <w:tr w:rsidR="009C7267" w14:paraId="090D9CD0" w14:textId="77777777" w:rsidTr="00A7133B">
        <w:trPr>
          <w:trHeight w:val="1113"/>
        </w:trPr>
        <w:tc>
          <w:tcPr>
            <w:tcW w:w="10348" w:type="dxa"/>
            <w:shd w:val="clear" w:color="auto" w:fill="FFD966" w:themeFill="accent4" w:themeFillTint="99"/>
          </w:tcPr>
          <w:p w14:paraId="4F833624" w14:textId="77777777" w:rsidR="00567132" w:rsidRDefault="009C7267" w:rsidP="0010713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2.</w:t>
            </w:r>
            <w:r w:rsidR="00567132">
              <w:rPr>
                <w:rFonts w:cstheme="minorHAnsi"/>
                <w:b/>
                <w:bCs/>
                <w:sz w:val="24"/>
                <w:szCs w:val="24"/>
              </w:rPr>
              <w:t xml:space="preserve">2 Group and Team Dynamics in Sport </w:t>
            </w:r>
          </w:p>
          <w:p w14:paraId="751CF63F" w14:textId="45CCF444" w:rsidR="009C7267" w:rsidRDefault="00567132" w:rsidP="0010713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D</w:t>
            </w:r>
            <w:r>
              <w:t>efinition of a group • the formation of groups and sports teams using stages of group development • forming • storming • norming • performing</w:t>
            </w:r>
            <w:r>
              <w:t xml:space="preserve">; </w:t>
            </w:r>
            <w:r>
              <w:t>Steiner’s model of group effectiveness • Ringelmann effect and social loafin</w:t>
            </w:r>
            <w:r>
              <w:t>g</w:t>
            </w:r>
          </w:p>
          <w:p w14:paraId="765320E0" w14:textId="568983AE" w:rsidR="009C7267" w:rsidRPr="003754DA" w:rsidRDefault="009C7267" w:rsidP="0056713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</w:tc>
      </w:tr>
      <w:tr w:rsidR="009C7267" w14:paraId="0B5262A7" w14:textId="77777777" w:rsidTr="009C7267">
        <w:trPr>
          <w:trHeight w:val="1260"/>
        </w:trPr>
        <w:tc>
          <w:tcPr>
            <w:tcW w:w="10348" w:type="dxa"/>
            <w:shd w:val="clear" w:color="auto" w:fill="FFD966" w:themeFill="accent4" w:themeFillTint="99"/>
          </w:tcPr>
          <w:p w14:paraId="1EBA22EE" w14:textId="0186E58A" w:rsidR="009C7267" w:rsidRPr="00567132" w:rsidRDefault="00567132" w:rsidP="0056713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2.2 Goal Setting </w:t>
            </w:r>
          </w:p>
          <w:p w14:paraId="050B00A2" w14:textId="07F4DD35" w:rsidR="009C7267" w:rsidRPr="0010713C" w:rsidRDefault="00567132" w:rsidP="0010713C">
            <w:pPr>
              <w:rPr>
                <w:bCs/>
                <w:sz w:val="24"/>
                <w:szCs w:val="24"/>
              </w:rPr>
            </w:pPr>
            <w:r>
              <w:t>I</w:t>
            </w:r>
            <w:r>
              <w:t>mportance and effectiveness of goal setting • for attentional focus • persistence on tasks • raising confidence and self-efficacy • control of arousal and anxiety • to monitor performance • the SMART principle (Specific, Measurable, Achievable, Recorded, Time phased).</w:t>
            </w:r>
          </w:p>
        </w:tc>
      </w:tr>
      <w:tr w:rsidR="009C7267" w14:paraId="21C66496" w14:textId="77777777" w:rsidTr="00A7133B">
        <w:trPr>
          <w:trHeight w:val="857"/>
        </w:trPr>
        <w:tc>
          <w:tcPr>
            <w:tcW w:w="10348" w:type="dxa"/>
            <w:shd w:val="clear" w:color="auto" w:fill="FFD966" w:themeFill="accent4" w:themeFillTint="99"/>
          </w:tcPr>
          <w:p w14:paraId="6BBFC78B" w14:textId="0129CFFF" w:rsidR="009C7267" w:rsidRPr="0010713C" w:rsidRDefault="009C7267" w:rsidP="0010713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="00567132">
              <w:rPr>
                <w:rFonts w:cstheme="minorHAnsi"/>
                <w:b/>
                <w:bCs/>
                <w:sz w:val="24"/>
                <w:szCs w:val="24"/>
              </w:rPr>
              <w:t xml:space="preserve">2 Attribution </w:t>
            </w:r>
          </w:p>
          <w:p w14:paraId="70D2EA28" w14:textId="5A45DEB1" w:rsidR="009C7267" w:rsidRPr="009C7267" w:rsidRDefault="00567132" w:rsidP="009C726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Weiner’s model of attribution • stability dimension (unstable and stable) • locus of causality dimension (internal and external) • controllability dimension • learned helplessness as a barrier to sports performance • mastery orientation to optimise sports performance</w:t>
            </w:r>
          </w:p>
        </w:tc>
      </w:tr>
      <w:tr w:rsidR="009C7267" w14:paraId="41146F7C" w14:textId="77777777" w:rsidTr="00A7133B">
        <w:trPr>
          <w:trHeight w:val="696"/>
        </w:trPr>
        <w:tc>
          <w:tcPr>
            <w:tcW w:w="10348" w:type="dxa"/>
            <w:shd w:val="clear" w:color="auto" w:fill="FFD966" w:themeFill="accent4" w:themeFillTint="99"/>
          </w:tcPr>
          <w:p w14:paraId="6A7F7523" w14:textId="6327D05B" w:rsidR="009C7267" w:rsidRDefault="00567132" w:rsidP="0056713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2.2 Confidence and Self Efficacy in Sports Performance </w:t>
            </w:r>
          </w:p>
          <w:p w14:paraId="09711FC8" w14:textId="6A8ABAB1" w:rsidR="00567132" w:rsidRPr="00567132" w:rsidRDefault="00567132" w:rsidP="0056713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D</w:t>
            </w:r>
            <w:r>
              <w:t xml:space="preserve">efinitions of sports confidence and self-efficacy • the impact of sports confidence on: • performance • participation • self-esteem • Vealey’s model of sports confidence: • trait sports confidence • competitive orientation • state sports confidence • subjective perceptions of outcome • Bandura’s theory of </w:t>
            </w:r>
            <w:proofErr w:type="spellStart"/>
            <w:r>
              <w:t>self efficacy</w:t>
            </w:r>
            <w:proofErr w:type="spellEnd"/>
            <w:r>
              <w:t>: • performance accomplishments • vicarious experiences • verbal persuasion • emotional arousal</w:t>
            </w:r>
          </w:p>
          <w:p w14:paraId="6400286C" w14:textId="1885E1A2" w:rsidR="009C7267" w:rsidRPr="00A7133B" w:rsidRDefault="009C7267" w:rsidP="009C7267"/>
        </w:tc>
      </w:tr>
      <w:tr w:rsidR="009C7267" w14:paraId="2D3C26B8" w14:textId="77777777" w:rsidTr="00A7133B">
        <w:trPr>
          <w:trHeight w:val="975"/>
        </w:trPr>
        <w:tc>
          <w:tcPr>
            <w:tcW w:w="10348" w:type="dxa"/>
            <w:shd w:val="clear" w:color="auto" w:fill="FFD966" w:themeFill="accent4" w:themeFillTint="99"/>
          </w:tcPr>
          <w:p w14:paraId="01B0C383" w14:textId="1BCAC20A" w:rsidR="009C7267" w:rsidRDefault="009C7267" w:rsidP="009C726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="00567132">
              <w:rPr>
                <w:rFonts w:cstheme="minorHAnsi"/>
                <w:b/>
                <w:bCs/>
                <w:sz w:val="24"/>
                <w:szCs w:val="24"/>
              </w:rPr>
              <w:t xml:space="preserve">2 Leadership in Sport </w:t>
            </w:r>
          </w:p>
          <w:p w14:paraId="4C82CAEE" w14:textId="2AFA8870" w:rsidR="00567132" w:rsidRDefault="00567132" w:rsidP="009C726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C</w:t>
            </w:r>
            <w:r>
              <w:t xml:space="preserve">haracteristics of effective leaders • emergent or prescribed leaders • leadership styles • autocratic • democratic • laissez-faire • theories of leadership • trait perspective • social learning • interactionist • </w:t>
            </w:r>
            <w:proofErr w:type="spellStart"/>
            <w:r>
              <w:t>Chelladurai’s</w:t>
            </w:r>
            <w:proofErr w:type="spellEnd"/>
            <w:r>
              <w:t xml:space="preserve"> multi-dimensional model of sports leadership</w:t>
            </w:r>
          </w:p>
          <w:p w14:paraId="353AD040" w14:textId="2CFD0B92" w:rsidR="009C7267" w:rsidRPr="00A7133B" w:rsidRDefault="009C7267" w:rsidP="009C7267"/>
        </w:tc>
      </w:tr>
      <w:tr w:rsidR="009C7267" w14:paraId="087B8F4D" w14:textId="77777777" w:rsidTr="007A3D61">
        <w:trPr>
          <w:trHeight w:val="1041"/>
        </w:trPr>
        <w:tc>
          <w:tcPr>
            <w:tcW w:w="10348" w:type="dxa"/>
            <w:shd w:val="clear" w:color="auto" w:fill="FFD966" w:themeFill="accent4" w:themeFillTint="99"/>
          </w:tcPr>
          <w:p w14:paraId="1CA66380" w14:textId="0A8E3319" w:rsidR="009C7267" w:rsidRDefault="009C7267" w:rsidP="009C726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="00567132">
              <w:rPr>
                <w:rFonts w:cstheme="minorHAnsi"/>
                <w:b/>
                <w:bCs/>
                <w:sz w:val="24"/>
                <w:szCs w:val="24"/>
              </w:rPr>
              <w:t xml:space="preserve">2 Stress Management to optimise performance </w:t>
            </w:r>
          </w:p>
          <w:p w14:paraId="006B51FF" w14:textId="06DCFC6D" w:rsidR="009C7267" w:rsidRDefault="00567132" w:rsidP="009C726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D</w:t>
            </w:r>
            <w:r>
              <w:t>efinition and causes of stress • use of cognitive stress management techniques: • positive thinking/self-talk • negative thought stopping • rational thinking • mental rehearsal • imagery • goal setting • mindfulness • use of somatic stress management techniques: • progressive muscular relaxation • biofeedback • centring technique • breathing control.</w:t>
            </w:r>
          </w:p>
        </w:tc>
      </w:tr>
    </w:tbl>
    <w:p w14:paraId="05EB7ED9" w14:textId="55C66DE2" w:rsidR="00D8302E" w:rsidRDefault="00D8302E" w:rsidP="008E39B4"/>
    <w:sectPr w:rsidR="00D8302E" w:rsidSect="00071B99">
      <w:headerReference w:type="default" r:id="rId10"/>
      <w:foot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D4339" w14:textId="77777777" w:rsidR="00A43869" w:rsidRDefault="00A43869" w:rsidP="00017B74">
      <w:pPr>
        <w:spacing w:after="0" w:line="240" w:lineRule="auto"/>
      </w:pPr>
      <w:r>
        <w:separator/>
      </w:r>
    </w:p>
  </w:endnote>
  <w:endnote w:type="continuationSeparator" w:id="0">
    <w:p w14:paraId="00EE1AE4" w14:textId="77777777" w:rsidR="00A43869" w:rsidRDefault="00A4386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76EC7" w14:textId="77777777" w:rsidR="00A43869" w:rsidRDefault="00A43869" w:rsidP="00017B74">
      <w:pPr>
        <w:spacing w:after="0" w:line="240" w:lineRule="auto"/>
      </w:pPr>
      <w:r>
        <w:separator/>
      </w:r>
    </w:p>
  </w:footnote>
  <w:footnote w:type="continuationSeparator" w:id="0">
    <w:p w14:paraId="0B6AA5F8" w14:textId="77777777" w:rsidR="00A43869" w:rsidRDefault="00A4386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53E6"/>
    <w:multiLevelType w:val="hybridMultilevel"/>
    <w:tmpl w:val="B1EC3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603BE"/>
    <w:multiLevelType w:val="hybridMultilevel"/>
    <w:tmpl w:val="7194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E76C2"/>
    <w:multiLevelType w:val="multilevel"/>
    <w:tmpl w:val="931401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B0FB7"/>
    <w:multiLevelType w:val="hybridMultilevel"/>
    <w:tmpl w:val="9BB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8F66F1"/>
    <w:multiLevelType w:val="hybridMultilevel"/>
    <w:tmpl w:val="DAF4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F85B8F"/>
    <w:multiLevelType w:val="multilevel"/>
    <w:tmpl w:val="940ADA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3F1D66"/>
    <w:multiLevelType w:val="multilevel"/>
    <w:tmpl w:val="0C9AB7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5C2104"/>
    <w:multiLevelType w:val="hybridMultilevel"/>
    <w:tmpl w:val="A54CF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AE6687"/>
    <w:multiLevelType w:val="hybridMultilevel"/>
    <w:tmpl w:val="3282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3C390E"/>
    <w:multiLevelType w:val="hybridMultilevel"/>
    <w:tmpl w:val="383E2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DB5F8F"/>
    <w:multiLevelType w:val="multilevel"/>
    <w:tmpl w:val="63647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287E"/>
    <w:rsid w:val="00071B99"/>
    <w:rsid w:val="0007415F"/>
    <w:rsid w:val="000A24E6"/>
    <w:rsid w:val="0010713C"/>
    <w:rsid w:val="00154BD7"/>
    <w:rsid w:val="001A50DC"/>
    <w:rsid w:val="001D06C1"/>
    <w:rsid w:val="002B0167"/>
    <w:rsid w:val="003754DA"/>
    <w:rsid w:val="003C2E05"/>
    <w:rsid w:val="003E6B6F"/>
    <w:rsid w:val="00440E6C"/>
    <w:rsid w:val="00487E07"/>
    <w:rsid w:val="004F3A8B"/>
    <w:rsid w:val="005150F9"/>
    <w:rsid w:val="005211F2"/>
    <w:rsid w:val="005267A5"/>
    <w:rsid w:val="00567132"/>
    <w:rsid w:val="005D4BBC"/>
    <w:rsid w:val="005E3F35"/>
    <w:rsid w:val="005F4E99"/>
    <w:rsid w:val="00675DDC"/>
    <w:rsid w:val="006E5132"/>
    <w:rsid w:val="007146EF"/>
    <w:rsid w:val="007243A9"/>
    <w:rsid w:val="00752544"/>
    <w:rsid w:val="007A3D61"/>
    <w:rsid w:val="007E79F7"/>
    <w:rsid w:val="00810AB4"/>
    <w:rsid w:val="00811F13"/>
    <w:rsid w:val="0083335D"/>
    <w:rsid w:val="0083554F"/>
    <w:rsid w:val="00841685"/>
    <w:rsid w:val="00843A24"/>
    <w:rsid w:val="00847F4E"/>
    <w:rsid w:val="00867D25"/>
    <w:rsid w:val="008B1952"/>
    <w:rsid w:val="008C2C9F"/>
    <w:rsid w:val="008E39B4"/>
    <w:rsid w:val="008E77A0"/>
    <w:rsid w:val="00911D68"/>
    <w:rsid w:val="0096419B"/>
    <w:rsid w:val="009A1603"/>
    <w:rsid w:val="009A1F89"/>
    <w:rsid w:val="009C7267"/>
    <w:rsid w:val="00A23F48"/>
    <w:rsid w:val="00A314F1"/>
    <w:rsid w:val="00A42771"/>
    <w:rsid w:val="00A43869"/>
    <w:rsid w:val="00A7133B"/>
    <w:rsid w:val="00A95944"/>
    <w:rsid w:val="00B62DEF"/>
    <w:rsid w:val="00B7716F"/>
    <w:rsid w:val="00BA646E"/>
    <w:rsid w:val="00C822B9"/>
    <w:rsid w:val="00C95329"/>
    <w:rsid w:val="00CA59AB"/>
    <w:rsid w:val="00D713D3"/>
    <w:rsid w:val="00D8302E"/>
    <w:rsid w:val="00DB0006"/>
    <w:rsid w:val="00DC23A5"/>
    <w:rsid w:val="00DC2D51"/>
    <w:rsid w:val="00DE6190"/>
    <w:rsid w:val="00E5371A"/>
    <w:rsid w:val="00F43D58"/>
    <w:rsid w:val="00F67CEF"/>
    <w:rsid w:val="00F74BF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3" ma:contentTypeDescription="Create a new document." ma:contentTypeScope="" ma:versionID="71a1c038151db83dec5f070e9bacbc47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f221522d7d4b8ad06747cc95db8adc71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01354-48F3-42F2-8D9D-744D580B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LSwan</cp:lastModifiedBy>
  <cp:revision>2</cp:revision>
  <cp:lastPrinted>2022-06-06T13:57:00Z</cp:lastPrinted>
  <dcterms:created xsi:type="dcterms:W3CDTF">2022-07-18T13:40:00Z</dcterms:created>
  <dcterms:modified xsi:type="dcterms:W3CDTF">2022-07-18T13:40:00Z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